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032CC9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032CC9" w:rsidRPr="00032CC9" w:rsidRDefault="00032CC9" w:rsidP="00A9654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A96541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</w:tc>
      </w:tr>
      <w:tr w:rsidR="00FA0535" w:rsidRPr="00032CC9" w:rsidTr="00E84529">
        <w:tc>
          <w:tcPr>
            <w:tcW w:w="9073" w:type="dxa"/>
            <w:shd w:val="clear" w:color="auto" w:fill="FFFFFF" w:themeFill="background1"/>
          </w:tcPr>
          <w:p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7F7EFE" w:rsidRPr="00032CC9" w:rsidTr="00A10691">
        <w:tc>
          <w:tcPr>
            <w:tcW w:w="9073" w:type="dxa"/>
            <w:shd w:val="clear" w:color="auto" w:fill="FFFFFF" w:themeFill="background1"/>
          </w:tcPr>
          <w:p w:rsidR="007F7EFE" w:rsidRPr="00032CC9" w:rsidRDefault="007F7EFE" w:rsidP="007F7EFE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:rsidR="007F7EFE" w:rsidRPr="009A3338" w:rsidRDefault="00F218BC" w:rsidP="009472E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Документите представени</w:t>
            </w:r>
            <w:r w:rsidR="007F7EFE" w:rsidRPr="009A3338">
              <w:rPr>
                <w:rFonts w:ascii="Times New Roman" w:eastAsia="Calibri" w:hAnsi="Times New Roman" w:cs="Times New Roman"/>
                <w:lang w:val="bg-BG"/>
              </w:rPr>
              <w:t xml:space="preserve"> във връзка с провеждане на избори </w:t>
            </w:r>
            <w:r w:rsidR="0091116E">
              <w:rPr>
                <w:rFonts w:ascii="Times New Roman" w:eastAsia="Calibri" w:hAnsi="Times New Roman" w:cs="Times New Roman"/>
                <w:lang w:val="bg-BG"/>
              </w:rPr>
              <w:t xml:space="preserve">за </w:t>
            </w:r>
            <w:r>
              <w:rPr>
                <w:rFonts w:ascii="Times New Roman" w:eastAsia="Calibri" w:hAnsi="Times New Roman" w:cs="Times New Roman"/>
                <w:lang w:val="bg-BG"/>
              </w:rPr>
              <w:t>кмет и общински съветници</w:t>
            </w:r>
            <w:r w:rsidR="007F7EFE" w:rsidRPr="009A3338">
              <w:rPr>
                <w:rFonts w:ascii="Times New Roman" w:eastAsia="Calibri" w:hAnsi="Times New Roman" w:cs="Times New Roman"/>
                <w:lang w:val="bg-BG"/>
              </w:rPr>
              <w:t xml:space="preserve"> и за народни представители </w:t>
            </w:r>
            <w:r>
              <w:rPr>
                <w:rFonts w:ascii="Times New Roman" w:eastAsia="Calibri" w:hAnsi="Times New Roman" w:cs="Times New Roman"/>
                <w:lang w:val="bg-BG"/>
              </w:rPr>
              <w:t>са</w:t>
            </w:r>
            <w:r w:rsidR="007F7EFE" w:rsidRPr="009A333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публикувани</w:t>
            </w:r>
            <w:r w:rsidR="007F7EFE" w:rsidRPr="009A3338">
              <w:rPr>
                <w:rFonts w:ascii="Times New Roman" w:eastAsia="Calibri" w:hAnsi="Times New Roman" w:cs="Times New Roman"/>
                <w:lang w:val="bg-BG"/>
              </w:rPr>
              <w:t xml:space="preserve"> на сайта на община</w:t>
            </w:r>
            <w:r w:rsidR="007F7EFE">
              <w:rPr>
                <w:rFonts w:ascii="Times New Roman" w:eastAsia="Calibri" w:hAnsi="Times New Roman" w:cs="Times New Roman"/>
                <w:lang w:val="bg-BG"/>
              </w:rPr>
              <w:t>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хронологичен ред</w:t>
            </w:r>
            <w:r w:rsidR="007F7EFE" w:rsidRPr="009A3338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Доказателство са за спазване на законодателството и съответстват на международните стандарти. </w:t>
            </w:r>
            <w:r w:rsidR="00C0518E">
              <w:rPr>
                <w:rFonts w:ascii="Times New Roman" w:eastAsia="Calibri" w:hAnsi="Times New Roman" w:cs="Times New Roman"/>
                <w:lang w:val="bg-BG"/>
              </w:rPr>
              <w:t xml:space="preserve">Достъпни са </w:t>
            </w:r>
            <w:r w:rsidR="007F7EFE" w:rsidRPr="009A3338">
              <w:rPr>
                <w:rFonts w:ascii="Times New Roman" w:eastAsia="Calibri" w:hAnsi="Times New Roman" w:cs="Times New Roman"/>
                <w:lang w:val="bg-BG"/>
              </w:rPr>
              <w:t>заповеди</w:t>
            </w:r>
            <w:r w:rsidR="007F7EFE">
              <w:rPr>
                <w:rFonts w:ascii="Times New Roman" w:eastAsia="Calibri" w:hAnsi="Times New Roman" w:cs="Times New Roman"/>
                <w:lang w:val="bg-BG"/>
              </w:rPr>
              <w:t>, графици</w:t>
            </w:r>
            <w:r w:rsidR="00C0518E">
              <w:rPr>
                <w:rFonts w:ascii="Times New Roman" w:eastAsia="Calibri" w:hAnsi="Times New Roman" w:cs="Times New Roman"/>
                <w:lang w:val="bg-BG"/>
              </w:rPr>
              <w:t>, декларации</w:t>
            </w:r>
            <w:r w:rsidR="007F7EFE" w:rsidRPr="009A3338">
              <w:rPr>
                <w:rFonts w:ascii="Times New Roman" w:eastAsia="Calibri" w:hAnsi="Times New Roman" w:cs="Times New Roman"/>
                <w:lang w:val="bg-BG"/>
              </w:rPr>
              <w:t xml:space="preserve"> и покани, свързани с организиране на изборния процес.</w:t>
            </w:r>
            <w:r w:rsidR="007F7EF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C0518E">
              <w:rPr>
                <w:rFonts w:ascii="Times New Roman" w:eastAsia="Calibri" w:hAnsi="Times New Roman" w:cs="Times New Roman"/>
                <w:lang w:val="bg-BG"/>
              </w:rPr>
              <w:t>Гарантирано е опазването на обществения ред</w:t>
            </w:r>
            <w:r w:rsidR="007F7EFE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9472EA">
              <w:rPr>
                <w:rFonts w:ascii="Times New Roman" w:eastAsia="Calibri" w:hAnsi="Times New Roman" w:cs="Times New Roman"/>
                <w:lang w:val="bg-BG"/>
              </w:rPr>
              <w:t>Показана е грижа към избирателите в неравностойно положение.</w:t>
            </w:r>
            <w:r w:rsidR="007F7EFE" w:rsidRPr="009A333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91116E">
              <w:rPr>
                <w:rFonts w:ascii="Times New Roman" w:eastAsia="Calibri" w:hAnsi="Times New Roman" w:cs="Times New Roman"/>
                <w:lang w:val="bg-BG"/>
              </w:rPr>
              <w:t>Проведени са кампании свързани с машинното гласуване.</w:t>
            </w:r>
          </w:p>
        </w:tc>
        <w:tc>
          <w:tcPr>
            <w:tcW w:w="2396" w:type="dxa"/>
            <w:shd w:val="clear" w:color="auto" w:fill="FFFFFF" w:themeFill="background1"/>
          </w:tcPr>
          <w:p w:rsidR="007F7EFE" w:rsidRPr="00032CC9" w:rsidRDefault="0091116E" w:rsidP="007F7EF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F7EF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7F7EFE" w:rsidRPr="00032CC9" w:rsidRDefault="007F7EFE" w:rsidP="007F7EFE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7F7EFE" w:rsidRPr="00032CC9" w:rsidTr="00A10691">
        <w:tc>
          <w:tcPr>
            <w:tcW w:w="9073" w:type="dxa"/>
            <w:shd w:val="clear" w:color="auto" w:fill="FFFFFF" w:themeFill="background1"/>
          </w:tcPr>
          <w:p w:rsidR="007F7EFE" w:rsidRPr="00032CC9" w:rsidRDefault="007F7EFE" w:rsidP="007F7EFE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:rsidR="007F7EFE" w:rsidRPr="00032CC9" w:rsidRDefault="00AD591C" w:rsidP="00AD591C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D591C">
              <w:rPr>
                <w:rFonts w:ascii="Times New Roman" w:eastAsia="Calibri" w:hAnsi="Times New Roman" w:cs="Times New Roman"/>
                <w:lang w:val="bg-BG"/>
              </w:rPr>
              <w:t xml:space="preserve">Представени са покани за обществено обсъждане на различни документи. Достъпни са </w:t>
            </w:r>
            <w:r>
              <w:rPr>
                <w:rFonts w:ascii="Times New Roman" w:eastAsia="Calibri" w:hAnsi="Times New Roman" w:cs="Times New Roman"/>
                <w:lang w:val="bg-BG"/>
              </w:rPr>
              <w:t>презентации</w:t>
            </w:r>
            <w:r w:rsidRPr="00AD591C">
              <w:rPr>
                <w:rFonts w:ascii="Times New Roman" w:eastAsia="Calibri" w:hAnsi="Times New Roman" w:cs="Times New Roman"/>
                <w:lang w:val="bg-BG"/>
              </w:rPr>
              <w:t xml:space="preserve">,  протоколи от срещи, на които са </w:t>
            </w:r>
            <w:r>
              <w:rPr>
                <w:rFonts w:ascii="Times New Roman" w:eastAsia="Calibri" w:hAnsi="Times New Roman" w:cs="Times New Roman"/>
                <w:lang w:val="bg-BG"/>
              </w:rPr>
              <w:t>разглеждани</w:t>
            </w:r>
            <w:r w:rsidRPr="00AD591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намерения за поемане на дълг</w:t>
            </w:r>
            <w:r w:rsidRPr="00AD591C">
              <w:rPr>
                <w:rFonts w:ascii="Times New Roman" w:eastAsia="Calibri" w:hAnsi="Times New Roman" w:cs="Times New Roman"/>
                <w:lang w:val="bg-BG"/>
              </w:rPr>
              <w:t xml:space="preserve">. Създаден е </w:t>
            </w:r>
            <w:r>
              <w:rPr>
                <w:rFonts w:ascii="Times New Roman" w:eastAsia="Calibri" w:hAnsi="Times New Roman" w:cs="Times New Roman"/>
                <w:lang w:val="bg-BG"/>
              </w:rPr>
              <w:t>Консултативен съвет</w:t>
            </w:r>
            <w:r w:rsidRPr="00AD591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с няколко области на действие</w:t>
            </w:r>
            <w:r w:rsidRPr="00AD591C">
              <w:rPr>
                <w:rFonts w:ascii="Times New Roman" w:eastAsia="Calibri" w:hAnsi="Times New Roman" w:cs="Times New Roman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След 2017 г. няма публикувани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протоколи от </w:t>
            </w:r>
            <w:r w:rsidR="00F7664D">
              <w:rPr>
                <w:rFonts w:ascii="Times New Roman" w:eastAsia="Calibri" w:hAnsi="Times New Roman" w:cs="Times New Roman"/>
                <w:lang w:val="bg-BG"/>
              </w:rPr>
              <w:t xml:space="preserve">негови </w:t>
            </w:r>
            <w:r>
              <w:rPr>
                <w:rFonts w:ascii="Times New Roman" w:eastAsia="Calibri" w:hAnsi="Times New Roman" w:cs="Times New Roman"/>
                <w:lang w:val="bg-BG"/>
              </w:rPr>
              <w:t>заседания.</w:t>
            </w:r>
            <w:r w:rsidRPr="00AD591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Спазва се Закона за нормативните актове и техните проекти се публикуват за обществено обсъждане.</w:t>
            </w:r>
          </w:p>
        </w:tc>
        <w:tc>
          <w:tcPr>
            <w:tcW w:w="2396" w:type="dxa"/>
            <w:shd w:val="clear" w:color="auto" w:fill="FFFFFF" w:themeFill="background1"/>
          </w:tcPr>
          <w:p w:rsidR="007F7EFE" w:rsidRPr="00AD591C" w:rsidRDefault="00AD591C" w:rsidP="007F7EF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F7EF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7F7EFE" w:rsidRPr="00032CC9" w:rsidRDefault="007F7EFE" w:rsidP="007F7EF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7F7EFE" w:rsidRPr="00032CC9" w:rsidTr="00A10691">
        <w:tc>
          <w:tcPr>
            <w:tcW w:w="9073" w:type="dxa"/>
            <w:shd w:val="clear" w:color="auto" w:fill="FFFFFF" w:themeFill="background1"/>
          </w:tcPr>
          <w:p w:rsidR="007F7EFE" w:rsidRPr="00032CC9" w:rsidRDefault="007F7EFE" w:rsidP="007F7E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:rsidR="007F7EFE" w:rsidRPr="00032CC9" w:rsidRDefault="00F7664D" w:rsidP="004A25AE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346A2">
              <w:rPr>
                <w:rFonts w:ascii="Times New Roman" w:eastAsia="Calibri" w:hAnsi="Times New Roman" w:cs="Times New Roman"/>
                <w:lang w:val="bg-BG"/>
              </w:rPr>
              <w:t xml:space="preserve">Съществуват </w:t>
            </w:r>
            <w:r>
              <w:rPr>
                <w:rFonts w:ascii="Times New Roman" w:eastAsia="Calibri" w:hAnsi="Times New Roman" w:cs="Times New Roman"/>
                <w:lang w:val="bg-BG"/>
              </w:rPr>
              <w:t>ясни</w:t>
            </w:r>
            <w:r w:rsidRPr="006346A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примери</w:t>
            </w:r>
            <w:r w:rsidRPr="006346A2">
              <w:rPr>
                <w:rFonts w:ascii="Times New Roman" w:eastAsia="Calibri" w:hAnsi="Times New Roman" w:cs="Times New Roman"/>
                <w:lang w:val="bg-BG"/>
              </w:rPr>
              <w:t xml:space="preserve"> за включване на гражданите във вземането на решения. </w:t>
            </w:r>
            <w:r w:rsidR="004A25AE">
              <w:rPr>
                <w:rFonts w:ascii="Times New Roman" w:eastAsia="Calibri" w:hAnsi="Times New Roman" w:cs="Times New Roman"/>
                <w:lang w:val="bg-BG"/>
              </w:rPr>
              <w:t xml:space="preserve">Сключени са колективни трудови договори в различни отрасли. </w:t>
            </w:r>
            <w:r w:rsidRPr="006346A2">
              <w:rPr>
                <w:rFonts w:ascii="Times New Roman" w:eastAsia="Calibri" w:hAnsi="Times New Roman" w:cs="Times New Roman"/>
                <w:lang w:val="bg-BG"/>
              </w:rPr>
              <w:t>Информацията</w:t>
            </w:r>
            <w:r w:rsidR="004A25AE">
              <w:rPr>
                <w:rFonts w:ascii="Times New Roman" w:eastAsia="Calibri" w:hAnsi="Times New Roman" w:cs="Times New Roman"/>
                <w:lang w:val="bg-BG"/>
              </w:rPr>
              <w:t>, която е публикувана</w:t>
            </w:r>
            <w:r w:rsidRPr="006346A2">
              <w:rPr>
                <w:rFonts w:ascii="Times New Roman" w:eastAsia="Calibri" w:hAnsi="Times New Roman" w:cs="Times New Roman"/>
                <w:lang w:val="bg-BG"/>
              </w:rPr>
              <w:t xml:space="preserve"> е разбираема</w:t>
            </w:r>
            <w:r w:rsidR="004A25AE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Pr="006346A2">
              <w:rPr>
                <w:rFonts w:ascii="Times New Roman" w:eastAsia="Calibri" w:hAnsi="Times New Roman" w:cs="Times New Roman"/>
                <w:lang w:val="bg-BG"/>
              </w:rPr>
              <w:t xml:space="preserve"> добре подредена</w:t>
            </w:r>
            <w:r w:rsidR="00246E66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:rsidR="007F7EFE" w:rsidRPr="00032CC9" w:rsidRDefault="00246E66" w:rsidP="007F7EF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F7EFE" w:rsidRPr="00032CC9" w:rsidTr="00A10691">
        <w:tc>
          <w:tcPr>
            <w:tcW w:w="9073" w:type="dxa"/>
            <w:shd w:val="clear" w:color="auto" w:fill="FFFFFF" w:themeFill="background1"/>
          </w:tcPr>
          <w:p w:rsidR="007F7EFE" w:rsidRPr="00032CC9" w:rsidRDefault="007F7EFE" w:rsidP="007F7E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:rsidR="007F7EFE" w:rsidRPr="00032CC9" w:rsidRDefault="00246E66" w:rsidP="00246E6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Приложените документи показват, че </w:t>
            </w:r>
            <w:r>
              <w:rPr>
                <w:rFonts w:ascii="Times New Roman" w:eastAsia="Calibri" w:hAnsi="Times New Roman" w:cs="Times New Roman"/>
              </w:rPr>
              <w:t xml:space="preserve">са използвани </w:t>
            </w:r>
            <w:r>
              <w:rPr>
                <w:rFonts w:ascii="Times New Roman" w:eastAsia="Calibri" w:hAnsi="Times New Roman" w:cs="Times New Roman"/>
                <w:lang w:val="bg-BG"/>
              </w:rPr>
              <w:t>различни механизми</w:t>
            </w:r>
            <w:r>
              <w:rPr>
                <w:rFonts w:ascii="Times New Roman" w:eastAsia="Calibri" w:hAnsi="Times New Roman" w:cs="Times New Roman"/>
              </w:rPr>
              <w:t xml:space="preserve">, за насърчаване на гражданите да гласуват. </w:t>
            </w:r>
            <w:r>
              <w:rPr>
                <w:rFonts w:ascii="Times New Roman" w:eastAsia="Calibri" w:hAnsi="Times New Roman" w:cs="Times New Roman"/>
                <w:lang w:val="bg-BG"/>
              </w:rPr>
              <w:t>Обявени са места за поставяне на списъци, местата за провеждане на предизборни събрания и др.</w:t>
            </w:r>
          </w:p>
        </w:tc>
        <w:tc>
          <w:tcPr>
            <w:tcW w:w="2396" w:type="dxa"/>
            <w:shd w:val="clear" w:color="auto" w:fill="FFFFFF" w:themeFill="background1"/>
          </w:tcPr>
          <w:p w:rsidR="007F7EFE" w:rsidRPr="00032CC9" w:rsidRDefault="00246E66" w:rsidP="00246E66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F7EF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7F7EFE" w:rsidRPr="00032CC9" w:rsidRDefault="007F7EFE" w:rsidP="007F7E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7F7EFE" w:rsidRPr="00032CC9" w:rsidTr="00A10691">
        <w:tc>
          <w:tcPr>
            <w:tcW w:w="9073" w:type="dxa"/>
            <w:shd w:val="clear" w:color="auto" w:fill="FFFFFF" w:themeFill="background1"/>
          </w:tcPr>
          <w:p w:rsidR="007F7EFE" w:rsidRPr="00032CC9" w:rsidRDefault="007F7EFE" w:rsidP="007F7E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:rsidR="007F7EFE" w:rsidRPr="00032CC9" w:rsidRDefault="009C576A" w:rsidP="009C576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C576A">
              <w:rPr>
                <w:rFonts w:ascii="Times New Roman" w:eastAsia="Calibri" w:hAnsi="Times New Roman" w:cs="Times New Roman"/>
                <w:lang w:val="bg-BG"/>
              </w:rPr>
              <w:t xml:space="preserve">Общината </w:t>
            </w:r>
            <w:r>
              <w:rPr>
                <w:rFonts w:ascii="Times New Roman" w:eastAsia="Calibri" w:hAnsi="Times New Roman" w:cs="Times New Roman"/>
                <w:lang w:val="bg-BG"/>
              </w:rPr>
              <w:t>осъществява</w:t>
            </w:r>
            <w:r w:rsidRPr="009C576A">
              <w:rPr>
                <w:rFonts w:ascii="Times New Roman" w:eastAsia="Calibri" w:hAnsi="Times New Roman" w:cs="Times New Roman"/>
                <w:lang w:val="bg-BG"/>
              </w:rPr>
              <w:t xml:space="preserve"> мерки за включване на </w:t>
            </w:r>
            <w:r>
              <w:rPr>
                <w:rFonts w:ascii="Times New Roman" w:eastAsia="Calibri" w:hAnsi="Times New Roman" w:cs="Times New Roman"/>
                <w:lang w:val="bg-BG"/>
              </w:rPr>
              <w:t>всички</w:t>
            </w:r>
            <w:r w:rsidRPr="009C576A">
              <w:rPr>
                <w:rFonts w:ascii="Times New Roman" w:eastAsia="Calibri" w:hAnsi="Times New Roman" w:cs="Times New Roman"/>
                <w:lang w:val="bg-BG"/>
              </w:rPr>
              <w:t xml:space="preserve"> групи, включително  неравнопоставените, в процеса на вземане на решения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Pr="009C57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9C576A">
              <w:rPr>
                <w:rFonts w:ascii="Times New Roman" w:eastAsia="Calibri" w:hAnsi="Times New Roman" w:cs="Times New Roman"/>
                <w:lang w:val="bg-BG"/>
              </w:rPr>
              <w:t>сигуряване на достъп до гласуване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чрез подвижни избирателни секции и транспорт при необходимост</w:t>
            </w:r>
            <w:r w:rsidRPr="009C576A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:rsidR="007F7EFE" w:rsidRPr="00032CC9" w:rsidRDefault="009C576A" w:rsidP="007F7EF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F7EF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7F7EFE" w:rsidRPr="00032CC9" w:rsidRDefault="007F7EFE" w:rsidP="007F7E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7F7EFE" w:rsidRPr="00032CC9" w:rsidTr="00A10691">
        <w:tc>
          <w:tcPr>
            <w:tcW w:w="9073" w:type="dxa"/>
            <w:shd w:val="clear" w:color="auto" w:fill="FFFFFF" w:themeFill="background1"/>
          </w:tcPr>
          <w:p w:rsidR="007F7EFE" w:rsidRPr="00032CC9" w:rsidRDefault="007F7EFE" w:rsidP="007F7E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:rsidR="007F7EFE" w:rsidRPr="00032CC9" w:rsidRDefault="00F05797" w:rsidP="001E6E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Администрацията на община Свищов установява връзка с различни категории лица, местния бизнес и неправителствени организации. Използват се възможностите за сдружаване. Чрез дискусии и „работилници“ се обменя опит, поставят се проблеми и се обсъждат варианти за тяхното решаване.</w:t>
            </w:r>
            <w:r w:rsidR="001E6E48">
              <w:rPr>
                <w:rFonts w:ascii="Times New Roman" w:eastAsia="Calibri" w:hAnsi="Times New Roman" w:cs="Times New Roman"/>
                <w:lang w:val="bg-BG"/>
              </w:rPr>
              <w:t xml:space="preserve"> Интегрират се лица от уязвими групи. При необходимост се разработват анкети. Презентациите са оповестени.</w:t>
            </w:r>
          </w:p>
        </w:tc>
        <w:tc>
          <w:tcPr>
            <w:tcW w:w="2396" w:type="dxa"/>
            <w:shd w:val="clear" w:color="auto" w:fill="FFFFFF" w:themeFill="background1"/>
          </w:tcPr>
          <w:p w:rsidR="007F7EFE" w:rsidRPr="00032CC9" w:rsidRDefault="00F05797" w:rsidP="007F7EF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F7EFE" w:rsidRPr="00032CC9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:rsidR="007F7EFE" w:rsidRPr="00032CC9" w:rsidRDefault="007F7EFE" w:rsidP="007F7E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7F7EFE" w:rsidRPr="00032CC9" w:rsidTr="00A10691">
        <w:tc>
          <w:tcPr>
            <w:tcW w:w="9073" w:type="dxa"/>
            <w:shd w:val="clear" w:color="auto" w:fill="FFFFFF" w:themeFill="background1"/>
          </w:tcPr>
          <w:p w:rsidR="007F7EFE" w:rsidRPr="00032CC9" w:rsidRDefault="007F7EFE" w:rsidP="007F7E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32CC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:rsidR="007F7EFE" w:rsidRPr="00032CC9" w:rsidRDefault="001E6E48" w:rsidP="001E6E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Г</w:t>
            </w:r>
            <w:r w:rsidRPr="001E6E48">
              <w:rPr>
                <w:rFonts w:ascii="Times New Roman" w:eastAsia="Calibri" w:hAnsi="Times New Roman" w:cs="Times New Roman"/>
                <w:lang w:val="bg-BG"/>
              </w:rPr>
              <w:t>ражданите имат възможност да се информират и участват във вземането на решения, касаещи изпълнението на общинската политика.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Доказано е, че се защитават интересите и на по-малки групи хора чрез проведени обсъждания. Обществено достъпни са всички предложения и решения.</w:t>
            </w:r>
            <w:r w:rsidR="00865F5C">
              <w:rPr>
                <w:rFonts w:ascii="Times New Roman" w:eastAsia="Calibri" w:hAnsi="Times New Roman" w:cs="Times New Roman"/>
                <w:lang w:val="bg-BG"/>
              </w:rPr>
              <w:t xml:space="preserve"> Създадена е възможност за поставяне на проблеми чрез пряк контакт. Публикувани са питания и съответните отговори.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396" w:type="dxa"/>
            <w:shd w:val="clear" w:color="auto" w:fill="FFFFFF" w:themeFill="background1"/>
          </w:tcPr>
          <w:p w:rsidR="007F7EFE" w:rsidRPr="00032CC9" w:rsidRDefault="00865F5C" w:rsidP="007F7EF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F7EFE" w:rsidRPr="00032CC9" w:rsidTr="00E84529">
        <w:tc>
          <w:tcPr>
            <w:tcW w:w="9073" w:type="dxa"/>
            <w:shd w:val="clear" w:color="auto" w:fill="E2EFD9" w:themeFill="accent6" w:themeFillTint="33"/>
          </w:tcPr>
          <w:p w:rsidR="007F7EFE" w:rsidRPr="00032CC9" w:rsidRDefault="007F7EFE" w:rsidP="007F7EF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7F7EFE" w:rsidRPr="00032CC9" w:rsidRDefault="007F7EFE" w:rsidP="007F7EF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1:</w:t>
            </w:r>
          </w:p>
          <w:p w:rsidR="007F7EFE" w:rsidRPr="00032CC9" w:rsidRDefault="007F7EFE" w:rsidP="007F7EF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:rsidR="007F7EFE" w:rsidRPr="00032CC9" w:rsidRDefault="007F7EFE" w:rsidP="007F7EFE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7F7EFE" w:rsidRPr="00032CC9" w:rsidRDefault="00865F5C" w:rsidP="007F7EFE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резерви.</w:t>
            </w:r>
            <w:bookmarkStart w:id="0" w:name="_GoBack"/>
            <w:bookmarkEnd w:id="0"/>
          </w:p>
        </w:tc>
      </w:tr>
    </w:tbl>
    <w:p w:rsidR="008573D0" w:rsidRDefault="008573D0" w:rsidP="008573D0"/>
    <w:p w:rsidR="001F57D4" w:rsidRPr="001F57D4" w:rsidRDefault="001F57D4" w:rsidP="008573D0"/>
    <w:sectPr w:rsidR="001F57D4" w:rsidRPr="001F57D4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87B" w:rsidRDefault="00D1187B" w:rsidP="001F57D4">
      <w:pPr>
        <w:spacing w:after="0" w:line="240" w:lineRule="auto"/>
      </w:pPr>
      <w:r>
        <w:separator/>
      </w:r>
    </w:p>
  </w:endnote>
  <w:endnote w:type="continuationSeparator" w:id="0">
    <w:p w:rsidR="00D1187B" w:rsidRDefault="00D1187B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87B" w:rsidRDefault="00D1187B" w:rsidP="001F57D4">
      <w:pPr>
        <w:spacing w:after="0" w:line="240" w:lineRule="auto"/>
      </w:pPr>
      <w:r>
        <w:separator/>
      </w:r>
    </w:p>
  </w:footnote>
  <w:footnote w:type="continuationSeparator" w:id="0">
    <w:p w:rsidR="00D1187B" w:rsidRDefault="00D1187B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3D0" w:rsidRPr="008573D0" w:rsidRDefault="008573D0" w:rsidP="008573D0">
    <w:pPr>
      <w:pStyle w:val="ae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D4"/>
    <w:rsid w:val="00032CC9"/>
    <w:rsid w:val="000B7108"/>
    <w:rsid w:val="000D0042"/>
    <w:rsid w:val="001D25E8"/>
    <w:rsid w:val="001E6E48"/>
    <w:rsid w:val="001F57D4"/>
    <w:rsid w:val="00246E66"/>
    <w:rsid w:val="00246FD8"/>
    <w:rsid w:val="002C7C30"/>
    <w:rsid w:val="002F6E09"/>
    <w:rsid w:val="003309FE"/>
    <w:rsid w:val="003F6423"/>
    <w:rsid w:val="00490C21"/>
    <w:rsid w:val="004A25AE"/>
    <w:rsid w:val="004C62CE"/>
    <w:rsid w:val="00511744"/>
    <w:rsid w:val="0051794A"/>
    <w:rsid w:val="00575648"/>
    <w:rsid w:val="005852EB"/>
    <w:rsid w:val="005E0C5B"/>
    <w:rsid w:val="005F7EA3"/>
    <w:rsid w:val="006336B5"/>
    <w:rsid w:val="006E21C3"/>
    <w:rsid w:val="00747D31"/>
    <w:rsid w:val="007C68C8"/>
    <w:rsid w:val="007F126D"/>
    <w:rsid w:val="007F7EFE"/>
    <w:rsid w:val="008573D0"/>
    <w:rsid w:val="00865F5C"/>
    <w:rsid w:val="00883D30"/>
    <w:rsid w:val="008E7063"/>
    <w:rsid w:val="0091116E"/>
    <w:rsid w:val="009472EA"/>
    <w:rsid w:val="00962025"/>
    <w:rsid w:val="009C576A"/>
    <w:rsid w:val="00A10691"/>
    <w:rsid w:val="00A4139A"/>
    <w:rsid w:val="00A4703F"/>
    <w:rsid w:val="00A915CA"/>
    <w:rsid w:val="00A91E92"/>
    <w:rsid w:val="00A96541"/>
    <w:rsid w:val="00AD591C"/>
    <w:rsid w:val="00B25F18"/>
    <w:rsid w:val="00B81496"/>
    <w:rsid w:val="00C0518E"/>
    <w:rsid w:val="00C21126"/>
    <w:rsid w:val="00C86A4A"/>
    <w:rsid w:val="00D1187B"/>
    <w:rsid w:val="00D22EDE"/>
    <w:rsid w:val="00D41DB4"/>
    <w:rsid w:val="00D73DEF"/>
    <w:rsid w:val="00DC4689"/>
    <w:rsid w:val="00E34B2D"/>
    <w:rsid w:val="00E84529"/>
    <w:rsid w:val="00F05797"/>
    <w:rsid w:val="00F106A6"/>
    <w:rsid w:val="00F218BC"/>
    <w:rsid w:val="00F7664D"/>
    <w:rsid w:val="00FA0535"/>
    <w:rsid w:val="00FA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CFFF83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4C62C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4C62C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C62CE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4C62C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rsid w:val="008573D0"/>
  </w:style>
  <w:style w:type="paragraph" w:styleId="af0">
    <w:name w:val="footer"/>
    <w:basedOn w:val="a"/>
    <w:link w:val="af1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85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Direktor-finance</cp:lastModifiedBy>
  <cp:revision>26</cp:revision>
  <dcterms:created xsi:type="dcterms:W3CDTF">2022-07-04T12:09:00Z</dcterms:created>
  <dcterms:modified xsi:type="dcterms:W3CDTF">2025-05-02T10:51:00Z</dcterms:modified>
</cp:coreProperties>
</file>